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53B4E492"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t>2</w:t>
      </w:r>
      <w:r w:rsidR="00175F99">
        <w:t>2</w:t>
      </w:r>
      <w:r w:rsidR="00C329F4">
        <w:t>0</w:t>
      </w:r>
      <w:r w:rsidR="007E7E53">
        <w:t>811</w:t>
      </w:r>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17F53D22" w:rsidR="00DC2A35" w:rsidRPr="00DB2F35" w:rsidRDefault="00DC2A35" w:rsidP="00DC2A35">
      <w:pPr>
        <w:pStyle w:val="CH"/>
        <w:spacing w:after="180"/>
      </w:pPr>
      <w:r w:rsidRPr="004266F6">
        <w:t>Agenda item:</w:t>
      </w:r>
      <w:r w:rsidRPr="004266F6">
        <w:tab/>
      </w:r>
      <w:r w:rsidR="00F05979">
        <w:t>5.3.1</w:t>
      </w:r>
      <w:r w:rsidR="00835805">
        <w:t>9.9</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61114D2" w14:textId="30426858" w:rsidR="00D309CC" w:rsidRDefault="00D309CC" w:rsidP="00F551EC">
      <w:pPr>
        <w:pStyle w:val="CH"/>
        <w:spacing w:after="180"/>
      </w:pPr>
      <w:r w:rsidRPr="004266F6">
        <w:t>Title:</w:t>
      </w:r>
      <w:r w:rsidR="00110EA7" w:rsidRPr="00110EA7">
        <w:t xml:space="preserve"> </w:t>
      </w:r>
      <w:r w:rsidR="00110EA7" w:rsidRPr="004266F6">
        <w:tab/>
      </w:r>
      <w:r w:rsidR="00031A47" w:rsidRPr="00031A47">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484F25B0"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 BLER. The relevant test cases are:</w:t>
      </w:r>
    </w:p>
    <w:p w14:paraId="0AB55320" w14:textId="77777777" w:rsidR="004F0A59" w:rsidRPr="00C25669" w:rsidRDefault="004F0A59" w:rsidP="004F0A59">
      <w:pPr>
        <w:spacing w:before="120" w:after="120"/>
        <w:rPr>
          <w:lang w:eastAsia="zh-CN"/>
        </w:rPr>
      </w:pPr>
      <w:bookmarkStart w:id="1" w:name="_Toc61120888"/>
      <w:bookmarkStart w:id="2" w:name="_Toc67918033"/>
      <w:bookmarkStart w:id="3" w:name="_Toc76298076"/>
      <w:bookmarkStart w:id="4" w:name="_Toc76572088"/>
      <w:bookmarkStart w:id="5" w:name="_Toc76651955"/>
      <w:bookmarkStart w:id="6" w:name="_Toc76652793"/>
      <w:bookmarkStart w:id="7"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1"/>
      <w:bookmarkEnd w:id="2"/>
      <w:bookmarkEnd w:id="3"/>
      <w:bookmarkEnd w:id="4"/>
      <w:bookmarkEnd w:id="5"/>
      <w:bookmarkEnd w:id="6"/>
      <w:bookmarkEnd w:id="7"/>
    </w:p>
    <w:p w14:paraId="10FDA6DB" w14:textId="3FE4C2D9" w:rsidR="004F0A59" w:rsidRDefault="004F0A59" w:rsidP="00824D1F">
      <w:pPr>
        <w:spacing w:before="120" w:after="120"/>
        <w:rPr>
          <w:lang w:eastAsia="zh-CN"/>
        </w:rPr>
      </w:pPr>
      <w:bookmarkStart w:id="8" w:name="_Toc67918041"/>
      <w:bookmarkStart w:id="9" w:name="_Toc76298084"/>
      <w:bookmarkStart w:id="10" w:name="_Toc76572096"/>
      <w:bookmarkStart w:id="11" w:name="_Toc76651963"/>
      <w:bookmarkStart w:id="12" w:name="_Toc76652801"/>
      <w:bookmarkStart w:id="13"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8"/>
      <w:bookmarkEnd w:id="9"/>
      <w:bookmarkEnd w:id="10"/>
      <w:bookmarkEnd w:id="11"/>
      <w:bookmarkEnd w:id="12"/>
      <w:bookmarkEnd w:id="13"/>
    </w:p>
    <w:p w14:paraId="7D5150B4" w14:textId="0A496B9A" w:rsidR="004F0A59" w:rsidRPr="004F0A59" w:rsidRDefault="004F0A59" w:rsidP="00824D1F">
      <w:pPr>
        <w:spacing w:before="120" w:after="120"/>
        <w:rPr>
          <w:lang w:eastAsia="zh-CN"/>
        </w:rPr>
      </w:pPr>
      <w:r>
        <w:rPr>
          <w:lang w:eastAsia="zh-CN"/>
        </w:rPr>
        <w:t>Whether existing minimum test time could apply to 1% residual BLER requirement shall be studied.</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68FFD68C" w14:textId="67C5C595" w:rsidR="004F0A59" w:rsidRDefault="00CB7779" w:rsidP="002A0AFF">
      <w:pPr>
        <w:spacing w:before="120" w:after="120"/>
        <w:rPr>
          <w:lang w:eastAsia="zh-CN"/>
        </w:rPr>
      </w:pPr>
      <w:r>
        <w:rPr>
          <w:rFonts w:hint="eastAsia"/>
          <w:lang w:eastAsia="zh-CN"/>
        </w:rPr>
        <w:t>T</w:t>
      </w:r>
      <w:r>
        <w:rPr>
          <w:lang w:eastAsia="zh-CN"/>
        </w:rPr>
        <w:t xml:space="preserve">he new type of PDSCH demodulation test cases </w:t>
      </w:r>
      <w:r w:rsidR="007418C2">
        <w:rPr>
          <w:lang w:eastAsia="zh-CN"/>
        </w:rPr>
        <w:t>is</w:t>
      </w:r>
      <w:r>
        <w:rPr>
          <w:lang w:eastAsia="zh-CN"/>
        </w:rPr>
        <w:t xml:space="preserve"> different from legacy test cases in following two aspects:</w:t>
      </w:r>
    </w:p>
    <w:p w14:paraId="72A93EBC" w14:textId="01C9303D" w:rsidR="00777E14" w:rsidRDefault="007418C2" w:rsidP="00CB7779">
      <w:pPr>
        <w:pStyle w:val="aa"/>
        <w:numPr>
          <w:ilvl w:val="0"/>
          <w:numId w:val="22"/>
        </w:numPr>
        <w:spacing w:before="120" w:after="120"/>
        <w:ind w:leftChars="0"/>
        <w:rPr>
          <w:lang w:eastAsia="zh-CN"/>
        </w:rPr>
      </w:pPr>
      <w:r>
        <w:rPr>
          <w:lang w:eastAsia="zh-CN"/>
        </w:rPr>
        <w:t xml:space="preserve">The </w:t>
      </w:r>
      <w:r w:rsidR="00777E14">
        <w:rPr>
          <w:lang w:eastAsia="zh-CN"/>
        </w:rPr>
        <w:t xml:space="preserve">performance of </w:t>
      </w:r>
      <w:r>
        <w:rPr>
          <w:lang w:eastAsia="zh-CN"/>
        </w:rPr>
        <w:t xml:space="preserve">legacy test cases </w:t>
      </w:r>
      <w:r w:rsidR="00777E14">
        <w:rPr>
          <w:lang w:eastAsia="zh-CN"/>
        </w:rPr>
        <w:t>are counted based on ACK/NACK/DTX, but the new test cases are counted based on successfully received TB block.</w:t>
      </w:r>
    </w:p>
    <w:p w14:paraId="6FE3C9F7" w14:textId="61F84A96" w:rsidR="00777E14" w:rsidRDefault="00777E14" w:rsidP="00CB7779">
      <w:pPr>
        <w:pStyle w:val="aa"/>
        <w:numPr>
          <w:ilvl w:val="0"/>
          <w:numId w:val="22"/>
        </w:numPr>
        <w:spacing w:before="120" w:after="120"/>
        <w:ind w:leftChars="0"/>
        <w:rPr>
          <w:lang w:eastAsia="zh-CN"/>
        </w:rPr>
      </w:pPr>
      <w:r>
        <w:rPr>
          <w:lang w:eastAsia="zh-CN"/>
        </w:rPr>
        <w:t>In the two test cases, a TB block is repeated twice in each transmission opportunity. One test case is repeated within a slot, and another is repeated inter-slot.</w:t>
      </w:r>
    </w:p>
    <w:p w14:paraId="721B044C" w14:textId="49738304" w:rsidR="00CB7779" w:rsidRDefault="00777E14" w:rsidP="00777E14">
      <w:pPr>
        <w:spacing w:before="120" w:after="120"/>
        <w:rPr>
          <w:rFonts w:hint="eastAsia"/>
          <w:lang w:eastAsia="zh-CN"/>
        </w:rPr>
      </w:pPr>
      <w:r>
        <w:rPr>
          <w:lang w:eastAsia="zh-CN"/>
        </w:rPr>
        <w:t>Based on above, the converging time is expected to be different from legacy test cases even under the same fading condition. The minimum test time needs to be re-calculated based on simulation.</w:t>
      </w:r>
    </w:p>
    <w:p w14:paraId="39D6B05F" w14:textId="6ECD23CC" w:rsidR="004F0A59" w:rsidRDefault="00777E14" w:rsidP="002A0AFF">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bookmarkEnd w:id="0"/>
    <w:p w14:paraId="72DE1CB1" w14:textId="16A33766" w:rsidR="00777E14" w:rsidRDefault="00777E14" w:rsidP="00627E25">
      <w:pPr>
        <w:spacing w:before="120" w:after="120"/>
        <w:rPr>
          <w:lang w:eastAsia="zh-CN"/>
        </w:rPr>
      </w:pPr>
      <w:r>
        <w:rPr>
          <w:lang w:eastAsia="zh-CN"/>
        </w:rPr>
        <w:t xml:space="preserve">In order to decide a proper minimum test time, the link simulation was run for both test cases. </w:t>
      </w:r>
      <w:r w:rsidR="00212BDF">
        <w:rPr>
          <w:lang w:eastAsia="zh-CN"/>
        </w:rPr>
        <w:t xml:space="preserve">The BLER corridor is selected as 1% +/- 0.1%.  </w:t>
      </w:r>
      <w:r>
        <w:rPr>
          <w:lang w:eastAsia="zh-CN"/>
        </w:rPr>
        <w:t>30 random seeds were used, and simulation continues for 70 seconds for each random seed.</w:t>
      </w:r>
    </w:p>
    <w:p w14:paraId="46D2C2E7" w14:textId="79B02159" w:rsidR="00212BDF" w:rsidRDefault="00777E14" w:rsidP="00777E14">
      <w:pPr>
        <w:spacing w:before="120" w:after="120"/>
        <w:rPr>
          <w:lang w:eastAsia="zh-CN"/>
        </w:rPr>
      </w:pPr>
      <w:r>
        <w:rPr>
          <w:lang w:eastAsia="zh-CN"/>
        </w:rPr>
        <w:t>The simulation result shows that the residual BLER doesn’t converge to 1% +/-</w:t>
      </w:r>
      <w:r w:rsidR="00212BDF">
        <w:rPr>
          <w:lang w:eastAsia="zh-CN"/>
        </w:rPr>
        <w:t>0.1%</w:t>
      </w:r>
      <w:r>
        <w:rPr>
          <w:lang w:eastAsia="zh-CN"/>
        </w:rPr>
        <w:t xml:space="preserve"> for all the seeds. In the worst case, the residual BLER converge to 2% in the end of the 70 seconds. </w:t>
      </w:r>
      <w:r w:rsidR="00212BDF">
        <w:rPr>
          <w:lang w:eastAsia="zh-CN"/>
        </w:rPr>
        <w:t xml:space="preserve">Considering the min test time for legacy test cases is 45 seconds for 10Hz scenarios and 20 seconds for 100Hz scenarios, further extending the test time to above 70 seconds would not be a good </w:t>
      </w:r>
      <w:r w:rsidR="009F39E4">
        <w:rPr>
          <w:lang w:eastAsia="zh-CN"/>
        </w:rPr>
        <w:t>option</w:t>
      </w:r>
      <w:r w:rsidR="00212BDF">
        <w:rPr>
          <w:lang w:eastAsia="zh-CN"/>
        </w:rPr>
        <w:t>.</w:t>
      </w:r>
    </w:p>
    <w:p w14:paraId="76016C63" w14:textId="68B3B9BC" w:rsidR="00212BDF" w:rsidRDefault="00212BDF" w:rsidP="00777E14">
      <w:pPr>
        <w:spacing w:before="120" w:after="120"/>
        <w:rPr>
          <w:rFonts w:hint="eastAsia"/>
          <w:lang w:eastAsia="zh-CN"/>
        </w:rPr>
      </w:pPr>
      <w:r w:rsidRPr="00212BDF">
        <w:rPr>
          <w:b/>
          <w:lang w:eastAsia="zh-CN"/>
        </w:rPr>
        <w:t>Proposal 1</w:t>
      </w:r>
      <w:r>
        <w:rPr>
          <w:lang w:eastAsia="zh-CN"/>
        </w:rPr>
        <w:t>: The minimum test time for 1% residual BLER is decided as 70 seconds.</w:t>
      </w:r>
    </w:p>
    <w:p w14:paraId="32D72B84" w14:textId="5F9E6CCB" w:rsidR="00E14E57" w:rsidRDefault="00212BDF" w:rsidP="00E14E57">
      <w:pPr>
        <w:spacing w:before="120" w:after="120"/>
        <w:rPr>
          <w:lang w:eastAsia="zh-CN"/>
        </w:rPr>
      </w:pPr>
      <w:r>
        <w:rPr>
          <w:lang w:eastAsia="zh-CN"/>
        </w:rPr>
        <w:t xml:space="preserve">According to the result of link simulation, there is a chance that </w:t>
      </w:r>
      <w:r w:rsidR="001552C6">
        <w:rPr>
          <w:lang w:eastAsia="zh-CN"/>
        </w:rPr>
        <w:t xml:space="preserve">the </w:t>
      </w:r>
      <w:r>
        <w:rPr>
          <w:lang w:eastAsia="zh-CN"/>
        </w:rPr>
        <w:t>DUT would be failed due to the limited test time. Some compensation needs to be considered</w:t>
      </w:r>
      <w:r w:rsidR="009F39E4">
        <w:rPr>
          <w:lang w:eastAsia="zh-CN"/>
        </w:rPr>
        <w:t xml:space="preserve">. Similar as the legacy test cases, </w:t>
      </w:r>
      <w:r w:rsidR="001552C6">
        <w:rPr>
          <w:lang w:eastAsia="zh-CN"/>
        </w:rPr>
        <w:t>SNR uncertainty due to finite test time</w:t>
      </w:r>
      <w:r w:rsidR="009F39E4">
        <w:rPr>
          <w:lang w:eastAsia="zh-CN"/>
        </w:rPr>
        <w:t xml:space="preserve"> could be a choice</w:t>
      </w:r>
      <w:r w:rsidR="001552C6">
        <w:rPr>
          <w:lang w:eastAsia="zh-CN"/>
        </w:rPr>
        <w:t xml:space="preserve">. </w:t>
      </w:r>
      <w:r w:rsidR="00E14E57">
        <w:rPr>
          <w:lang w:eastAsia="zh-CN"/>
        </w:rPr>
        <w:t xml:space="preserve">However considering the offset between the worst case </w:t>
      </w:r>
      <w:r w:rsidR="009F39E4">
        <w:rPr>
          <w:lang w:eastAsia="zh-CN"/>
        </w:rPr>
        <w:t xml:space="preserve">BLER </w:t>
      </w:r>
      <w:r w:rsidR="00E14E57">
        <w:rPr>
          <w:lang w:eastAsia="zh-CN"/>
        </w:rPr>
        <w:t>and the target BLER, i.e. 2% vs 1%, the SNR</w:t>
      </w:r>
      <w:r w:rsidR="001552C6">
        <w:rPr>
          <w:lang w:eastAsia="zh-CN"/>
        </w:rPr>
        <w:t xml:space="preserve"> uncertainty</w:t>
      </w:r>
      <w:r w:rsidR="00E14E57">
        <w:rPr>
          <w:lang w:eastAsia="zh-CN"/>
        </w:rPr>
        <w:t xml:space="preserve"> required might be relatively large. Therefore a combined way forward could be considered, i.e. </w:t>
      </w:r>
      <w:r w:rsidR="00E14E57">
        <w:rPr>
          <w:lang w:eastAsia="zh-CN"/>
        </w:rPr>
        <w:lastRenderedPageBreak/>
        <w:t>define uncertainty for both SNR and BLER</w:t>
      </w:r>
      <w:r w:rsidR="002A43FA">
        <w:rPr>
          <w:lang w:eastAsia="zh-CN"/>
        </w:rPr>
        <w:t xml:space="preserve">. Based on </w:t>
      </w:r>
      <w:r w:rsidR="009A7B90">
        <w:rPr>
          <w:lang w:eastAsia="zh-CN"/>
        </w:rPr>
        <w:t xml:space="preserve">observation on </w:t>
      </w:r>
      <w:r w:rsidR="002A43FA">
        <w:rPr>
          <w:lang w:eastAsia="zh-CN"/>
        </w:rPr>
        <w:t xml:space="preserve">existing simulations, a 0.5% increase of BLER requirement and a 0.7dB increase of SNR might be enough to ensure the BLER convergence. Due to the time limitation, no simulation is </w:t>
      </w:r>
      <w:r w:rsidR="009A7B90">
        <w:rPr>
          <w:lang w:eastAsia="zh-CN"/>
        </w:rPr>
        <w:t>executed</w:t>
      </w:r>
      <w:r w:rsidR="002A43FA">
        <w:rPr>
          <w:lang w:eastAsia="zh-CN"/>
        </w:rPr>
        <w:t xml:space="preserve"> to verify this set of parameters, but we may take this as </w:t>
      </w:r>
      <w:r w:rsidR="009331DD">
        <w:rPr>
          <w:lang w:eastAsia="zh-CN"/>
        </w:rPr>
        <w:t>the</w:t>
      </w:r>
      <w:bookmarkStart w:id="14" w:name="_GoBack"/>
      <w:bookmarkEnd w:id="14"/>
      <w:r w:rsidR="002A43FA">
        <w:rPr>
          <w:lang w:eastAsia="zh-CN"/>
        </w:rPr>
        <w:t xml:space="preserve"> starting point for further checking.</w:t>
      </w:r>
    </w:p>
    <w:p w14:paraId="42E6DB31" w14:textId="7F3B447C" w:rsidR="00212BDF" w:rsidRDefault="002A43FA" w:rsidP="00627E25">
      <w:pPr>
        <w:spacing w:before="120" w:after="120"/>
        <w:rPr>
          <w:lang w:eastAsia="zh-CN"/>
        </w:rPr>
      </w:pPr>
      <w:r w:rsidRPr="00654322">
        <w:rPr>
          <w:b/>
          <w:lang w:eastAsia="zh-CN"/>
        </w:rPr>
        <w:t>Proposal 2</w:t>
      </w:r>
      <w:r>
        <w:rPr>
          <w:lang w:eastAsia="zh-CN"/>
        </w:rPr>
        <w:t>: Decide the BLER uncertainty due to limited time as [0.5%] and SNR uncertainty due to limited time as [0.7dB].</w:t>
      </w:r>
      <w:r w:rsidR="001552C6">
        <w:rPr>
          <w:lang w:eastAsia="zh-CN"/>
        </w:rPr>
        <w:t xml:space="preserve"> </w:t>
      </w:r>
      <w:r w:rsidR="00654322">
        <w:rPr>
          <w:lang w:eastAsia="zh-CN"/>
        </w:rPr>
        <w:t>Brackets are to be removed in RAN5#95-e based on further checking.</w:t>
      </w:r>
    </w:p>
    <w:p w14:paraId="074F6D49" w14:textId="3394A58F" w:rsidR="00654322" w:rsidRPr="00DB2F35" w:rsidRDefault="00654322" w:rsidP="00654322">
      <w:pPr>
        <w:pStyle w:val="1"/>
        <w:rPr>
          <w:rFonts w:cs="Arial"/>
        </w:rPr>
      </w:pPr>
      <w:r>
        <w:rPr>
          <w:rFonts w:cs="Arial"/>
        </w:rPr>
        <w:t>3</w:t>
      </w:r>
      <w:r w:rsidRPr="00DB2F35">
        <w:rPr>
          <w:rFonts w:cs="Arial"/>
        </w:rPr>
        <w:tab/>
      </w:r>
      <w:r>
        <w:rPr>
          <w:rFonts w:cs="Arial"/>
        </w:rPr>
        <w:t>Summary</w:t>
      </w:r>
    </w:p>
    <w:p w14:paraId="3749DEFA" w14:textId="78427EE3" w:rsidR="00654322" w:rsidRDefault="00654322" w:rsidP="00627E25">
      <w:pPr>
        <w:spacing w:before="120" w:after="120"/>
        <w:rPr>
          <w:lang w:eastAsia="zh-CN"/>
        </w:rPr>
      </w:pPr>
      <w:r>
        <w:rPr>
          <w:lang w:eastAsia="zh-CN"/>
        </w:rPr>
        <w:t>This document discusses how to decide the minimum test time for 1% residual BLER test cases. Following observation and proposals are provided for RAN5 to consider:</w:t>
      </w:r>
    </w:p>
    <w:p w14:paraId="7B9D8D66" w14:textId="77777777" w:rsidR="00654322" w:rsidRDefault="00654322" w:rsidP="00654322">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p w14:paraId="38D7DCF8" w14:textId="77777777" w:rsidR="00654322" w:rsidRDefault="00654322" w:rsidP="00654322">
      <w:pPr>
        <w:spacing w:before="120" w:after="120"/>
        <w:rPr>
          <w:rFonts w:hint="eastAsia"/>
          <w:lang w:eastAsia="zh-CN"/>
        </w:rPr>
      </w:pPr>
      <w:r w:rsidRPr="00212BDF">
        <w:rPr>
          <w:b/>
          <w:lang w:eastAsia="zh-CN"/>
        </w:rPr>
        <w:t>Proposal 1</w:t>
      </w:r>
      <w:r>
        <w:rPr>
          <w:lang w:eastAsia="zh-CN"/>
        </w:rPr>
        <w:t>: The minimum test time for 1% residual BLER is decided as 70 seconds.</w:t>
      </w:r>
    </w:p>
    <w:p w14:paraId="0C031202" w14:textId="77777777" w:rsidR="00654322" w:rsidRDefault="00654322" w:rsidP="00654322">
      <w:pPr>
        <w:spacing w:before="120" w:after="120"/>
        <w:rPr>
          <w:lang w:eastAsia="zh-CN"/>
        </w:rPr>
      </w:pPr>
      <w:r w:rsidRPr="00654322">
        <w:rPr>
          <w:b/>
          <w:lang w:eastAsia="zh-CN"/>
        </w:rPr>
        <w:t>Proposal 2</w:t>
      </w:r>
      <w:r>
        <w:rPr>
          <w:lang w:eastAsia="zh-CN"/>
        </w:rPr>
        <w:t>: Decide the BLER uncertainty due to limited time as [0.5%] and SNR uncertainty due to limited time as [0.7dB]. Brackets are to be removed in RAN5#95-e based on further checking.</w:t>
      </w:r>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w:t>
      </w:r>
      <w:proofErr w:type="spellStart"/>
      <w:r w:rsidR="001C1D05" w:rsidRPr="001C1D05">
        <w:rPr>
          <w:rFonts w:ascii="Arial" w:hAnsi="Arial" w:cs="Arial"/>
        </w:rPr>
        <w:t>tput</w:t>
      </w:r>
      <w:proofErr w:type="spellEnd"/>
      <w:r w:rsidR="001C1D05" w:rsidRPr="001C1D05">
        <w:rPr>
          <w:rFonts w:ascii="Arial" w:hAnsi="Arial" w:cs="Arial"/>
        </w:rPr>
        <w:t xml:space="preserve"> calculation for </w:t>
      </w:r>
      <w:proofErr w:type="spellStart"/>
      <w:r w:rsidR="001C1D05" w:rsidRPr="001C1D05">
        <w:rPr>
          <w:rFonts w:ascii="Arial" w:hAnsi="Arial" w:cs="Arial"/>
        </w:rPr>
        <w:t>demod</w:t>
      </w:r>
      <w:proofErr w:type="spellEnd"/>
      <w:r w:rsidR="001C1D05" w:rsidRPr="001C1D05">
        <w:rPr>
          <w:rFonts w:ascii="Arial" w:hAnsi="Arial" w:cs="Arial"/>
        </w:rPr>
        <w:t xml:space="preserve">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Pr="00FE52C4" w:rsidRDefault="001C1D05" w:rsidP="00031A47">
      <w:pPr>
        <w:rPr>
          <w:lang w:eastAsia="zh-CN"/>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 xml:space="preserve">FR2 </w:t>
      </w:r>
      <w:proofErr w:type="spellStart"/>
      <w:r w:rsidR="00031A47" w:rsidRPr="00031A47">
        <w:rPr>
          <w:rFonts w:ascii="Arial" w:hAnsi="Arial" w:cs="Arial"/>
        </w:rPr>
        <w:t>Demod</w:t>
      </w:r>
      <w:proofErr w:type="spellEnd"/>
      <w:r w:rsidR="00031A47" w:rsidRPr="00031A47">
        <w:rPr>
          <w:rFonts w:ascii="Arial" w:hAnsi="Arial" w:cs="Arial"/>
        </w:rPr>
        <w:t xml:space="preserve"> MU due to finite test time</w:t>
      </w:r>
    </w:p>
    <w:sectPr w:rsidR="00002841" w:rsidRPr="00FE52C4">
      <w:head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349FD" w14:textId="77777777" w:rsidR="001A1727" w:rsidRDefault="001A1727">
      <w:r>
        <w:separator/>
      </w:r>
    </w:p>
  </w:endnote>
  <w:endnote w:type="continuationSeparator" w:id="0">
    <w:p w14:paraId="13272E8F" w14:textId="77777777" w:rsidR="001A1727" w:rsidRDefault="001A1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5F7E5" w14:textId="77777777" w:rsidR="001A1727" w:rsidRDefault="001A1727">
      <w:r>
        <w:separator/>
      </w:r>
    </w:p>
  </w:footnote>
  <w:footnote w:type="continuationSeparator" w:id="0">
    <w:p w14:paraId="6C955178" w14:textId="77777777" w:rsidR="001A1727" w:rsidRDefault="001A1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777E14" w:rsidRDefault="0077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31DD">
      <w:rPr>
        <w:rFonts w:ascii="Arial" w:hAnsi="Arial" w:cs="Arial"/>
        <w:b/>
        <w:noProof/>
        <w:sz w:val="18"/>
        <w:szCs w:val="18"/>
      </w:rPr>
      <w:t>2</w:t>
    </w:r>
    <w:r>
      <w:rPr>
        <w:rFonts w:ascii="Arial" w:hAnsi="Arial" w:cs="Arial"/>
        <w:b/>
        <w:sz w:val="18"/>
        <w:szCs w:val="18"/>
      </w:rPr>
      <w:fldChar w:fldCharType="end"/>
    </w:r>
  </w:p>
  <w:p w14:paraId="07B2DB71" w14:textId="77777777" w:rsidR="00777E14" w:rsidRDefault="00777E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6"/>
  </w:num>
  <w:num w:numId="10">
    <w:abstractNumId w:val="7"/>
  </w:num>
  <w:num w:numId="11">
    <w:abstractNumId w:val="14"/>
  </w:num>
  <w:num w:numId="12">
    <w:abstractNumId w:val="15"/>
  </w:num>
  <w:num w:numId="13">
    <w:abstractNumId w:val="17"/>
  </w:num>
  <w:num w:numId="14">
    <w:abstractNumId w:val="5"/>
  </w:num>
  <w:num w:numId="15">
    <w:abstractNumId w:val="4"/>
  </w:num>
  <w:num w:numId="16">
    <w:abstractNumId w:val="19"/>
  </w:num>
  <w:num w:numId="17">
    <w:abstractNumId w:val="8"/>
  </w:num>
  <w:num w:numId="18">
    <w:abstractNumId w:val="13"/>
  </w:num>
  <w:num w:numId="19">
    <w:abstractNumId w:val="6"/>
  </w:num>
  <w:num w:numId="20">
    <w:abstractNumId w:val="10"/>
  </w:num>
  <w:num w:numId="21">
    <w:abstractNumId w:val="9"/>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52C6"/>
    <w:rsid w:val="00157E6A"/>
    <w:rsid w:val="001748A6"/>
    <w:rsid w:val="00175F99"/>
    <w:rsid w:val="001777D3"/>
    <w:rsid w:val="0018484B"/>
    <w:rsid w:val="00193BBD"/>
    <w:rsid w:val="00195EAD"/>
    <w:rsid w:val="00196538"/>
    <w:rsid w:val="00196E2E"/>
    <w:rsid w:val="0019752E"/>
    <w:rsid w:val="001A0E6F"/>
    <w:rsid w:val="001A1727"/>
    <w:rsid w:val="001A4C42"/>
    <w:rsid w:val="001C1D05"/>
    <w:rsid w:val="001C21C3"/>
    <w:rsid w:val="001D02C2"/>
    <w:rsid w:val="001D06A0"/>
    <w:rsid w:val="001D52B3"/>
    <w:rsid w:val="001E00BF"/>
    <w:rsid w:val="001E3ECF"/>
    <w:rsid w:val="001F0C1D"/>
    <w:rsid w:val="001F1132"/>
    <w:rsid w:val="001F168B"/>
    <w:rsid w:val="001F63D0"/>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13C44"/>
    <w:rsid w:val="00716331"/>
    <w:rsid w:val="00725DCC"/>
    <w:rsid w:val="007267D3"/>
    <w:rsid w:val="00734A5B"/>
    <w:rsid w:val="0074026F"/>
    <w:rsid w:val="007418C2"/>
    <w:rsid w:val="007429F6"/>
    <w:rsid w:val="0074317A"/>
    <w:rsid w:val="00744E76"/>
    <w:rsid w:val="00752198"/>
    <w:rsid w:val="007525F7"/>
    <w:rsid w:val="00753881"/>
    <w:rsid w:val="00760217"/>
    <w:rsid w:val="00761361"/>
    <w:rsid w:val="0076586C"/>
    <w:rsid w:val="00765F7C"/>
    <w:rsid w:val="007722DA"/>
    <w:rsid w:val="00774DA4"/>
    <w:rsid w:val="00777E14"/>
    <w:rsid w:val="00781F0F"/>
    <w:rsid w:val="007835BC"/>
    <w:rsid w:val="007842F9"/>
    <w:rsid w:val="007A2F7F"/>
    <w:rsid w:val="007B1175"/>
    <w:rsid w:val="007B5C8F"/>
    <w:rsid w:val="007B600E"/>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30747"/>
    <w:rsid w:val="00835805"/>
    <w:rsid w:val="00851FD7"/>
    <w:rsid w:val="00861CAD"/>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331DD"/>
    <w:rsid w:val="00942EC2"/>
    <w:rsid w:val="009646CB"/>
    <w:rsid w:val="009713C3"/>
    <w:rsid w:val="00982295"/>
    <w:rsid w:val="009823B6"/>
    <w:rsid w:val="00987D44"/>
    <w:rsid w:val="009931D9"/>
    <w:rsid w:val="00997A6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E3797"/>
    <w:rsid w:val="00AE5A57"/>
    <w:rsid w:val="00AF6AE6"/>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B7779"/>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4E57"/>
    <w:rsid w:val="00E16509"/>
    <w:rsid w:val="00E20EBD"/>
    <w:rsid w:val="00E44582"/>
    <w:rsid w:val="00E47A50"/>
    <w:rsid w:val="00E52814"/>
    <w:rsid w:val="00E62F4B"/>
    <w:rsid w:val="00E72324"/>
    <w:rsid w:val="00E723F0"/>
    <w:rsid w:val="00E72ABE"/>
    <w:rsid w:val="00E74AEE"/>
    <w:rsid w:val="00E77645"/>
    <w:rsid w:val="00E855A6"/>
    <w:rsid w:val="00E870AB"/>
    <w:rsid w:val="00EB3057"/>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51EC"/>
    <w:rsid w:val="00F620A8"/>
    <w:rsid w:val="00F62AEB"/>
    <w:rsid w:val="00F653B8"/>
    <w:rsid w:val="00F67A3E"/>
    <w:rsid w:val="00F70647"/>
    <w:rsid w:val="00F720CD"/>
    <w:rsid w:val="00F726B8"/>
    <w:rsid w:val="00F72C71"/>
    <w:rsid w:val="00F7390F"/>
    <w:rsid w:val="00F75E2F"/>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322"/>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4444E-7FDD-4157-A7F7-5223908F5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1436</TotalTime>
  <Pages>2</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4149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160</cp:revision>
  <cp:lastPrinted>2019-02-25T23:05:00Z</cp:lastPrinted>
  <dcterms:created xsi:type="dcterms:W3CDTF">2021-10-29T13:54:00Z</dcterms:created>
  <dcterms:modified xsi:type="dcterms:W3CDTF">2022-02-11T13:45:00Z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